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640" w:lineRule="exact"/>
        <w:jc w:val="center"/>
        <w:rPr>
          <w:rFonts w:hint="eastAsia" w:ascii="小标宋" w:hAnsi="小标宋" w:eastAsia="小标宋" w:cs="小标宋"/>
          <w:sz w:val="36"/>
          <w:szCs w:val="36"/>
          <w:lang w:val="en-US" w:eastAsia="zh-CN"/>
        </w:rPr>
      </w:pPr>
      <w:r>
        <w:rPr>
          <w:rFonts w:hint="eastAsia" w:ascii="小标宋" w:hAnsi="小标宋" w:eastAsia="小标宋" w:cs="小标宋"/>
          <w:sz w:val="36"/>
          <w:szCs w:val="36"/>
          <w:lang w:val="en-US" w:eastAsia="zh-CN"/>
        </w:rPr>
        <w:t>拟选派人员的基本信息和任务分配表</w:t>
      </w:r>
    </w:p>
    <w:p>
      <w:pPr>
        <w:spacing w:line="640" w:lineRule="exact"/>
        <w:jc w:val="center"/>
        <w:rPr>
          <w:rFonts w:hint="eastAsia" w:ascii="小标宋" w:hAnsi="小标宋" w:eastAsia="小标宋" w:cs="小标宋"/>
          <w:sz w:val="36"/>
          <w:szCs w:val="36"/>
          <w:lang w:val="en-US" w:eastAsia="zh-CN"/>
        </w:rPr>
      </w:pPr>
    </w:p>
    <w:tbl>
      <w:tblPr>
        <w:tblStyle w:val="2"/>
        <w:tblW w:w="137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211"/>
        <w:gridCol w:w="900"/>
        <w:gridCol w:w="735"/>
        <w:gridCol w:w="2160"/>
        <w:gridCol w:w="1440"/>
        <w:gridCol w:w="1972"/>
        <w:gridCol w:w="1576"/>
        <w:gridCol w:w="1481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性别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年龄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毕业院校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所学专业</w:t>
            </w:r>
          </w:p>
        </w:tc>
        <w:tc>
          <w:tcPr>
            <w:tcW w:w="1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及职务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社会工作者职业水平证书等级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社会工作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</w:rPr>
              <w:t>服务领域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拟派驻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的县（区、市）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7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11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76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356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7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11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76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356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7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11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76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356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7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11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76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356" w:type="dxa"/>
            <w:noWrap w:val="0"/>
            <w:vAlign w:val="top"/>
          </w:tcPr>
          <w:p>
            <w:pPr>
              <w:snapToGrid w:val="0"/>
              <w:spacing w:line="640" w:lineRule="exact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47636"/>
    <w:rsid w:val="213476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云南省民政厅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2023-06-27T00:33:00Z</dcterms:created>
  <dc:creator>*</dc:creator>
  <cp:lastModifiedBy>*</cp:lastModifiedBy>
  <dcterms:modified xsi:type="dcterms:W3CDTF">2023-06-27T00:33:24Z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